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4C95D" w14:textId="77777777" w:rsidR="002E7765" w:rsidRDefault="002E7765" w:rsidP="002E7765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Түсіндірме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жазба</w:t>
      </w:r>
      <w:proofErr w:type="spellEnd"/>
    </w:p>
    <w:p w14:paraId="169B17C8" w14:textId="2C0DECE6" w:rsidR="002E7765" w:rsidRPr="002E7765" w:rsidRDefault="002E7765" w:rsidP="002E7765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Қазақстан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Республикасы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Қаржы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министрінің</w:t>
      </w:r>
      <w:proofErr w:type="spellEnd"/>
    </w:p>
    <w:p w14:paraId="56EC1DD6" w14:textId="77777777" w:rsidR="002E7765" w:rsidRPr="002E7765" w:rsidRDefault="002E7765" w:rsidP="002E7765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Камералдық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бақылау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нәтижелері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бойынша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мемлекеттік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кірістер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органдары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анықтаған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алшақтықтар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туралы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хабарлама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нысанын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бекіту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туралы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3B416DD7" w14:textId="77777777" w:rsidR="002E7765" w:rsidRPr="002E7765" w:rsidRDefault="002E7765" w:rsidP="002E7765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бұйрығының</w:t>
      </w:r>
      <w:proofErr w:type="spellEnd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жобасына</w:t>
      </w:r>
      <w:proofErr w:type="spellEnd"/>
    </w:p>
    <w:p w14:paraId="0857AEED" w14:textId="581F9570" w:rsidR="007D584D" w:rsidRPr="002E7765" w:rsidRDefault="002E7765" w:rsidP="002E77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(</w:t>
      </w:r>
      <w:proofErr w:type="spellStart"/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бұдан</w:t>
      </w:r>
      <w:proofErr w:type="spellEnd"/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әрі</w:t>
      </w:r>
      <w:proofErr w:type="spellEnd"/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Жоба</w:t>
      </w:r>
      <w:proofErr w:type="spellEnd"/>
      <w:r w:rsidRPr="002E776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  <w:t>)</w:t>
      </w:r>
    </w:p>
    <w:p w14:paraId="441616E7" w14:textId="77777777" w:rsidR="00AF6FCF" w:rsidRPr="006653C1" w:rsidRDefault="00AF6FCF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DE6B7A" w14:textId="4103EAE3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>Мемлекеттік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>органның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>атауы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  <w:szCs w:val="28"/>
        </w:rPr>
        <w:t>әзірлеуші</w:t>
      </w:r>
      <w:proofErr w:type="spellEnd"/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DCDF5B2" w14:textId="2D186930" w:rsidR="007D584D" w:rsidRPr="006653C1" w:rsidRDefault="002E7765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Қаржы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министрлігі</w:t>
      </w:r>
      <w:proofErr w:type="spellEnd"/>
      <w:r w:rsidR="007D584D" w:rsidRPr="006653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157875B" w14:textId="156CBA14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223"/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Жобаны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қабылдаудың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негіздері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тиісті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құқықтық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актілерге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Қазақстан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Республикасы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ратификациялаған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халықаралық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шарттарға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Қазақстан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Республикасы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қатысушысы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болып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табылатын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халықаралық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ұйымдардың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шешімдеріне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Президенттің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Президент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Әкімшілігі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Басшылығының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Үкімет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пен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Үкімет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Аппаратының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хаттамалық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өзге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де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тапсырмаларына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/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немесе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оны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қабылдаудың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қажеттілігін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негіздейтін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басқа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да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дәлелдерге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сілтеме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жасай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отырып</w:t>
      </w:r>
      <w:proofErr w:type="spellEnd"/>
      <w:r w:rsidR="006653C1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35F071CB" w14:textId="16C9DAFD" w:rsidR="00EC76CE" w:rsidRPr="006653C1" w:rsidRDefault="002E7765" w:rsidP="00034E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z224"/>
      <w:bookmarkEnd w:id="0"/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Жоба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  <w:proofErr w:type="spellEnd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>Салық</w:t>
      </w:r>
      <w:proofErr w:type="spellEnd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>кодексінің</w:t>
      </w:r>
      <w:proofErr w:type="spellEnd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 xml:space="preserve"> 49-бабының 3-тармағына, 82-бабының 1-тармағына </w:t>
      </w:r>
      <w:proofErr w:type="spellStart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 xml:space="preserve"> 137-бабының 3-тармағына </w:t>
      </w:r>
      <w:proofErr w:type="spellStart"/>
      <w:r w:rsidR="00694810" w:rsidRPr="00694810">
        <w:rPr>
          <w:rFonts w:ascii="Times New Roman" w:hAnsi="Times New Roman" w:cs="Times New Roman"/>
          <w:color w:val="000000"/>
          <w:sz w:val="28"/>
          <w:szCs w:val="28"/>
        </w:rPr>
        <w:t>сәйкес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әзірленді</w:t>
      </w:r>
      <w:proofErr w:type="spellEnd"/>
      <w:r w:rsidR="00034E42" w:rsidRPr="006653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" w:name="_GoBack"/>
      <w:bookmarkEnd w:id="2"/>
    </w:p>
    <w:p w14:paraId="644A5A60" w14:textId="785666CF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665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Жобаны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жүзеге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асыруға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қажетті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қаржылық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шығындар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оның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қаржылық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қамтамасыз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етілуі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соның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ішінде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қаржыландыру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көзі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бюджет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заңнамасында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көзделген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жағдайда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тиісті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бюджет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комиссиясының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шешімі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есептер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қаржыландыру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көзіне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сілтеме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, бюджет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комиссиясының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шешімінің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көшірмесі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түсіндірме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жазбаға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қоса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sz w:val="28"/>
          <w:szCs w:val="28"/>
        </w:rPr>
        <w:t>беріледі</w:t>
      </w:r>
      <w:proofErr w:type="spellEnd"/>
      <w:r w:rsidR="002E7765" w:rsidRPr="002E7765">
        <w:rPr>
          <w:rFonts w:ascii="Times New Roman" w:hAnsi="Times New Roman" w:cs="Times New Roman"/>
          <w:b/>
          <w:sz w:val="28"/>
          <w:szCs w:val="28"/>
        </w:rPr>
        <w:t>)</w:t>
      </w:r>
      <w:r w:rsidR="005F52E5" w:rsidRPr="006653C1">
        <w:rPr>
          <w:rFonts w:ascii="Times New Roman" w:hAnsi="Times New Roman" w:cs="Times New Roman"/>
          <w:b/>
          <w:sz w:val="28"/>
          <w:szCs w:val="28"/>
        </w:rPr>
        <w:t>.</w:t>
      </w:r>
    </w:p>
    <w:p w14:paraId="137A08B8" w14:textId="02403C9B" w:rsidR="007D584D" w:rsidRPr="006653C1" w:rsidRDefault="002E7765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Жобаны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іске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асыру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республикалық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бюджеттен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қаржы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қаражаттарын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бөлуді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талап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етпейді</w:t>
      </w:r>
      <w:proofErr w:type="spellEnd"/>
      <w:r w:rsidR="007D584D" w:rsidRPr="006653C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3" w:name="z225"/>
      <w:bookmarkEnd w:id="1"/>
    </w:p>
    <w:p w14:paraId="4BAD2747" w14:textId="2EB27512" w:rsidR="007D584D" w:rsidRPr="006653C1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Жоба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нормативтік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құқықтық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актісін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қабылдау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жағдайында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халықтың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кең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ауқымы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үшін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болжанатын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әлеуметтік-экономикалық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құқықтық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(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немесе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)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өзге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де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салдарлары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сондай-ақ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жобаның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ұлттық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қауіпсіздікті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қамтамасыз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етуге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ықпалы</w:t>
      </w:r>
      <w:proofErr w:type="spellEnd"/>
      <w:r w:rsidR="005F52E5" w:rsidRPr="006653C1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4CC89D9E" w14:textId="0C20AB1A" w:rsidR="007D584D" w:rsidRPr="006653C1" w:rsidRDefault="002E7765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226"/>
      <w:bookmarkEnd w:id="3"/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Жобаны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қабылдау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теріс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әлеуметтік-экономикалық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құқықтық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салдарға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әкелмейді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ұлттық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қауіпсіздікті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қамтамасыз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етуге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ықпал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етпейді</w:t>
      </w:r>
      <w:proofErr w:type="spellEnd"/>
      <w:r w:rsidR="003C20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31ED2B" w14:textId="49A1136D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bookmarkStart w:id="5" w:name="z227"/>
      <w:bookmarkEnd w:id="4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Жекелеген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ықтимал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мүдделі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тараптар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үшін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(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мемлекет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, бизнес-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қоғамдастық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халық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өзге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де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санаттар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)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күтілетін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нәтижелердің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нақты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мақсаттары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мен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мерзімдері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олардың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егжей-тегжейлі</w:t>
      </w:r>
      <w:proofErr w:type="spellEnd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2E7765" w:rsidRPr="002E7765">
        <w:rPr>
          <w:rFonts w:ascii="Times New Roman" w:hAnsi="Times New Roman" w:cs="Times New Roman"/>
          <w:b/>
          <w:color w:val="000000"/>
          <w:sz w:val="28"/>
        </w:rPr>
        <w:t>сипаттамасы</w:t>
      </w:r>
      <w:proofErr w:type="spellEnd"/>
      <w:r w:rsidR="005F52E5" w:rsidRPr="006653C1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030277D7" w14:textId="20C8FC0E" w:rsidR="003C2019" w:rsidRDefault="002E7765" w:rsidP="00E107A1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Жобаны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қабылдаудың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мақсаты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камералдық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бақылау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нәтижелері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мемлекеттік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кірістер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органдары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анықтаған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алшақтықтар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хабарлама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нысанын</w:t>
      </w:r>
      <w:proofErr w:type="spellEnd"/>
      <w:r w:rsidRPr="002E77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65">
        <w:rPr>
          <w:rFonts w:ascii="Times New Roman" w:hAnsi="Times New Roman" w:cs="Times New Roman"/>
          <w:color w:val="000000"/>
          <w:sz w:val="28"/>
          <w:szCs w:val="28"/>
        </w:rPr>
        <w:t>бекіту</w:t>
      </w:r>
      <w:proofErr w:type="spellEnd"/>
      <w:r w:rsidR="003C20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379D74" w14:textId="45D0511F" w:rsidR="00D3221C" w:rsidRDefault="00D3221C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Жобаны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іске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асырудың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күтілетін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нәтижесі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камералдық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бақылау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арқылы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салықтық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әкімшілендірудің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тиімділігін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арттыру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бұл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көлеңкелі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экономиканы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азайтуға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бюджетке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қосымша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салық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тү</w:t>
      </w:r>
      <w:r>
        <w:rPr>
          <w:rFonts w:ascii="Times New Roman" w:hAnsi="Times New Roman" w:cs="Times New Roman"/>
          <w:color w:val="000000"/>
          <w:sz w:val="28"/>
          <w:szCs w:val="28"/>
        </w:rPr>
        <w:t>сімдерін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қамтамасыз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етуге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ықпал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221C">
        <w:rPr>
          <w:rFonts w:ascii="Times New Roman" w:hAnsi="Times New Roman" w:cs="Times New Roman"/>
          <w:color w:val="000000"/>
          <w:sz w:val="28"/>
          <w:szCs w:val="28"/>
        </w:rPr>
        <w:t>теді</w:t>
      </w:r>
      <w:proofErr w:type="spellEnd"/>
      <w:r w:rsidRPr="00D322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F88C197" w14:textId="27F1EDAC" w:rsidR="005F52E5" w:rsidRPr="006653C1" w:rsidRDefault="00D3221C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584D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F6FCF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Жобаны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қабылдау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жағдайында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заңнаманы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осы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нормативтік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құқықтық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актіге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сәйкес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келтіру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қажеттілігі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өзге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құқықтық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актілерді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қабылдау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немесе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қолданыстағы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актілерге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өзгерістер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және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немесе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толықтырулар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енгізу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қажет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пе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әлде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ондай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қажеттілік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жоқ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па)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7B6EBE2F" w14:textId="720760FA" w:rsidR="005F52E5" w:rsidRPr="006653C1" w:rsidRDefault="00216C27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Қажет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емес</w:t>
      </w:r>
      <w:proofErr w:type="spellEnd"/>
      <w:r w:rsidR="007D584D" w:rsidRPr="006653C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z228"/>
      <w:bookmarkEnd w:id="5"/>
    </w:p>
    <w:p w14:paraId="7A0F7D40" w14:textId="3C253ADC" w:rsidR="005F52E5" w:rsidRPr="006653C1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Жобаның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Қазақстан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Республикасы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ратификациялаған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халықаралық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шарттарға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және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Қазақстан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Республикасы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қатысушысы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болып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табылатын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халықаралық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ұйымдардың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шешімдеріне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сәйкестігі</w:t>
      </w:r>
      <w:proofErr w:type="spellEnd"/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9309CEF" w14:textId="033AE935" w:rsidR="005F52E5" w:rsidRPr="006653C1" w:rsidRDefault="00216C27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Сәйкес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келеді</w:t>
      </w:r>
      <w:proofErr w:type="spellEnd"/>
      <w:r w:rsidR="005F52E5" w:rsidRPr="006653C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7" w:name="z229"/>
      <w:bookmarkEnd w:id="6"/>
    </w:p>
    <w:p w14:paraId="33A0947E" w14:textId="0B3BE9F3" w:rsidR="005F52E5" w:rsidRPr="006653C1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3C1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867F0E" w:rsidRPr="006653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Жобаны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іске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асыруға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байланысты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жеке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кәсіпкерлік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субъектілерінің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шығыстарының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азаюы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және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немесе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ұлғаюы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туралы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есептердің</w:t>
      </w:r>
      <w:proofErr w:type="spellEnd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16C27" w:rsidRPr="00216C27">
        <w:rPr>
          <w:rFonts w:ascii="Times New Roman" w:hAnsi="Times New Roman" w:cs="Times New Roman"/>
          <w:b/>
          <w:color w:val="000000"/>
          <w:sz w:val="28"/>
          <w:szCs w:val="28"/>
        </w:rPr>
        <w:t>нәтижелері</w:t>
      </w:r>
      <w:proofErr w:type="spellEnd"/>
      <w:r w:rsidR="005F52E5" w:rsidRPr="006653C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7"/>
    <w:p w14:paraId="119301DE" w14:textId="2281FFC1" w:rsidR="00867F0E" w:rsidRPr="006653C1" w:rsidRDefault="00216C27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Жоба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кәсіпкерлік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субъектілерінің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шығыстарының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азаюына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ұлғаюына</w:t>
      </w:r>
      <w:proofErr w:type="spellEnd"/>
      <w:r w:rsidRPr="00216C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color w:val="000000"/>
          <w:sz w:val="28"/>
          <w:szCs w:val="28"/>
        </w:rPr>
        <w:t>әкелмейді</w:t>
      </w:r>
      <w:proofErr w:type="spellEnd"/>
      <w:r w:rsidR="006653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E4D76C" w14:textId="77777777" w:rsidR="00867F0E" w:rsidRPr="006653C1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959D34" w14:textId="77777777" w:rsidR="00867F0E" w:rsidRPr="006653C1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F3ADF8" w14:textId="77777777" w:rsidR="00216C27" w:rsidRDefault="00216C27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6C27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16C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216C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DFDB97" w14:textId="414F6572" w:rsidR="00E151FD" w:rsidRPr="006653C1" w:rsidRDefault="00216C27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16C27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16C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6C27"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 w:rsidR="007D584D"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7D584D"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7D584D"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7D584D"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7D584D" w:rsidRPr="006653C1">
        <w:rPr>
          <w:rFonts w:ascii="Times New Roman" w:hAnsi="Times New Roman" w:cs="Times New Roman"/>
          <w:b/>
          <w:sz w:val="28"/>
          <w:szCs w:val="28"/>
        </w:rPr>
        <w:tab/>
      </w:r>
      <w:r w:rsidR="006653C1">
        <w:rPr>
          <w:rFonts w:ascii="Times New Roman" w:hAnsi="Times New Roman" w:cs="Times New Roman"/>
          <w:b/>
          <w:sz w:val="28"/>
          <w:szCs w:val="28"/>
        </w:rPr>
        <w:tab/>
      </w:r>
      <w:r w:rsidR="003376B6" w:rsidRPr="006653C1">
        <w:rPr>
          <w:rFonts w:ascii="Times New Roman" w:hAnsi="Times New Roman" w:cs="Times New Roman"/>
          <w:b/>
          <w:sz w:val="28"/>
          <w:szCs w:val="28"/>
        </w:rPr>
        <w:t>М</w:t>
      </w:r>
      <w:r w:rsidR="007D584D" w:rsidRPr="006653C1">
        <w:rPr>
          <w:rFonts w:ascii="Times New Roman" w:hAnsi="Times New Roman" w:cs="Times New Roman"/>
          <w:b/>
          <w:sz w:val="28"/>
          <w:szCs w:val="28"/>
        </w:rPr>
        <w:t>.</w:t>
      </w:r>
      <w:r w:rsidR="003376B6" w:rsidRPr="006653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376B6" w:rsidRPr="006653C1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sectPr w:rsidR="00E151FD" w:rsidRPr="006653C1" w:rsidSect="006653C1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E7A" w16cex:dateUtc="2025-07-02T07:03:00Z"/>
  <w16cex:commentExtensible w16cex:durableId="2C0F9EA6" w16cex:dateUtc="2025-07-02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1E040B" w16cid:durableId="2C0F9E7A"/>
  <w16cid:commentId w16cid:paraId="2C4DC1F4" w16cid:durableId="2C0F9E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1C906" w14:textId="77777777" w:rsidR="00C9655E" w:rsidRDefault="00C9655E">
      <w:pPr>
        <w:spacing w:after="0" w:line="240" w:lineRule="auto"/>
      </w:pPr>
      <w:r>
        <w:separator/>
      </w:r>
    </w:p>
  </w:endnote>
  <w:endnote w:type="continuationSeparator" w:id="0">
    <w:p w14:paraId="7160AD4B" w14:textId="77777777" w:rsidR="00C9655E" w:rsidRDefault="00C9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7BABD" w14:textId="77777777" w:rsidR="00C9655E" w:rsidRDefault="00C9655E">
      <w:pPr>
        <w:spacing w:after="0" w:line="240" w:lineRule="auto"/>
      </w:pPr>
      <w:r>
        <w:separator/>
      </w:r>
    </w:p>
  </w:footnote>
  <w:footnote w:type="continuationSeparator" w:id="0">
    <w:p w14:paraId="49FF34AC" w14:textId="77777777" w:rsidR="00C9655E" w:rsidRDefault="00C96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5B89832" w14:textId="1482095E" w:rsidR="009F1DB2" w:rsidRPr="007D3C93" w:rsidRDefault="007D584D">
        <w:pPr>
          <w:pStyle w:val="a4"/>
          <w:jc w:val="center"/>
          <w:rPr>
            <w:sz w:val="28"/>
            <w:szCs w:val="24"/>
          </w:rPr>
        </w:pPr>
        <w:r w:rsidRPr="007D3C93">
          <w:rPr>
            <w:sz w:val="28"/>
            <w:szCs w:val="24"/>
          </w:rPr>
          <w:fldChar w:fldCharType="begin"/>
        </w:r>
        <w:r w:rsidRPr="007D3C93">
          <w:rPr>
            <w:sz w:val="28"/>
            <w:szCs w:val="24"/>
          </w:rPr>
          <w:instrText>PAGE   \* MERGEFORMAT</w:instrText>
        </w:r>
        <w:r w:rsidRPr="007D3C93">
          <w:rPr>
            <w:sz w:val="28"/>
            <w:szCs w:val="24"/>
          </w:rPr>
          <w:fldChar w:fldCharType="separate"/>
        </w:r>
        <w:r w:rsidR="00694810" w:rsidRPr="00694810">
          <w:rPr>
            <w:noProof/>
            <w:sz w:val="28"/>
            <w:szCs w:val="24"/>
            <w:lang w:val="ru-RU"/>
          </w:rPr>
          <w:t>2</w:t>
        </w:r>
        <w:r w:rsidRPr="007D3C93">
          <w:rPr>
            <w:sz w:val="28"/>
            <w:szCs w:val="24"/>
          </w:rPr>
          <w:fldChar w:fldCharType="end"/>
        </w:r>
      </w:p>
    </w:sdtContent>
  </w:sdt>
  <w:p w14:paraId="15B37BA0" w14:textId="77777777" w:rsidR="009F1DB2" w:rsidRDefault="00C965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34E42"/>
    <w:rsid w:val="000559A7"/>
    <w:rsid w:val="000A7F97"/>
    <w:rsid w:val="000B4020"/>
    <w:rsid w:val="000B60B4"/>
    <w:rsid w:val="000C48CC"/>
    <w:rsid w:val="000C6FDD"/>
    <w:rsid w:val="000F1A13"/>
    <w:rsid w:val="000F54F5"/>
    <w:rsid w:val="00110B65"/>
    <w:rsid w:val="0012597B"/>
    <w:rsid w:val="00132BB8"/>
    <w:rsid w:val="00140660"/>
    <w:rsid w:val="0014607A"/>
    <w:rsid w:val="0017416F"/>
    <w:rsid w:val="001831A2"/>
    <w:rsid w:val="0019631F"/>
    <w:rsid w:val="001A59FB"/>
    <w:rsid w:val="001B6284"/>
    <w:rsid w:val="001D124D"/>
    <w:rsid w:val="00216C27"/>
    <w:rsid w:val="002562C7"/>
    <w:rsid w:val="0027247D"/>
    <w:rsid w:val="00280917"/>
    <w:rsid w:val="00296DF9"/>
    <w:rsid w:val="002E2383"/>
    <w:rsid w:val="002E7765"/>
    <w:rsid w:val="003376B6"/>
    <w:rsid w:val="00385DBC"/>
    <w:rsid w:val="003C2019"/>
    <w:rsid w:val="003F4C7A"/>
    <w:rsid w:val="00402C43"/>
    <w:rsid w:val="004622D9"/>
    <w:rsid w:val="00464BCA"/>
    <w:rsid w:val="00495511"/>
    <w:rsid w:val="004C7571"/>
    <w:rsid w:val="004D102A"/>
    <w:rsid w:val="004E5CDC"/>
    <w:rsid w:val="00513801"/>
    <w:rsid w:val="005155FD"/>
    <w:rsid w:val="0054181F"/>
    <w:rsid w:val="00542694"/>
    <w:rsid w:val="00552DBB"/>
    <w:rsid w:val="005648A5"/>
    <w:rsid w:val="00566113"/>
    <w:rsid w:val="005B60A8"/>
    <w:rsid w:val="005F52E5"/>
    <w:rsid w:val="005F769A"/>
    <w:rsid w:val="006175B7"/>
    <w:rsid w:val="006653C1"/>
    <w:rsid w:val="00665B2A"/>
    <w:rsid w:val="006772A3"/>
    <w:rsid w:val="00694810"/>
    <w:rsid w:val="006C208E"/>
    <w:rsid w:val="006D417D"/>
    <w:rsid w:val="006E347A"/>
    <w:rsid w:val="006E6878"/>
    <w:rsid w:val="00707EFB"/>
    <w:rsid w:val="0073671D"/>
    <w:rsid w:val="0078277C"/>
    <w:rsid w:val="007D3C93"/>
    <w:rsid w:val="007D584D"/>
    <w:rsid w:val="007E383D"/>
    <w:rsid w:val="007F49CC"/>
    <w:rsid w:val="008028E1"/>
    <w:rsid w:val="00867F0E"/>
    <w:rsid w:val="0088011C"/>
    <w:rsid w:val="00901C9B"/>
    <w:rsid w:val="00914B14"/>
    <w:rsid w:val="009B7A17"/>
    <w:rsid w:val="009C05F4"/>
    <w:rsid w:val="009D0975"/>
    <w:rsid w:val="009E71C0"/>
    <w:rsid w:val="009F4BA7"/>
    <w:rsid w:val="00A211D7"/>
    <w:rsid w:val="00A311DF"/>
    <w:rsid w:val="00AE092C"/>
    <w:rsid w:val="00AF6FCF"/>
    <w:rsid w:val="00B006CF"/>
    <w:rsid w:val="00B45495"/>
    <w:rsid w:val="00BB1573"/>
    <w:rsid w:val="00BB4F66"/>
    <w:rsid w:val="00BB5F49"/>
    <w:rsid w:val="00BE5503"/>
    <w:rsid w:val="00C00656"/>
    <w:rsid w:val="00C17608"/>
    <w:rsid w:val="00C21769"/>
    <w:rsid w:val="00C23CA2"/>
    <w:rsid w:val="00C2444A"/>
    <w:rsid w:val="00C32192"/>
    <w:rsid w:val="00C40001"/>
    <w:rsid w:val="00C6166D"/>
    <w:rsid w:val="00C85C07"/>
    <w:rsid w:val="00C9655E"/>
    <w:rsid w:val="00CA10EE"/>
    <w:rsid w:val="00CB0FAA"/>
    <w:rsid w:val="00CF1864"/>
    <w:rsid w:val="00D17F37"/>
    <w:rsid w:val="00D3221C"/>
    <w:rsid w:val="00D37E94"/>
    <w:rsid w:val="00D65995"/>
    <w:rsid w:val="00DE458A"/>
    <w:rsid w:val="00E107A1"/>
    <w:rsid w:val="00E151FD"/>
    <w:rsid w:val="00E21DBC"/>
    <w:rsid w:val="00E409FA"/>
    <w:rsid w:val="00E467AA"/>
    <w:rsid w:val="00E47D43"/>
    <w:rsid w:val="00E57669"/>
    <w:rsid w:val="00E612EC"/>
    <w:rsid w:val="00E64BEC"/>
    <w:rsid w:val="00EA4DE1"/>
    <w:rsid w:val="00EC76CE"/>
    <w:rsid w:val="00ED6FDF"/>
    <w:rsid w:val="00EE60BD"/>
    <w:rsid w:val="00F326AB"/>
    <w:rsid w:val="00F53EEF"/>
    <w:rsid w:val="00F817C9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7226"/>
  <w15:docId w15:val="{D67FE652-F0A1-4396-B6FD-77C57E67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25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62C7"/>
  </w:style>
  <w:style w:type="paragraph" w:styleId="aa">
    <w:name w:val="Balloon Text"/>
    <w:basedOn w:val="a"/>
    <w:link w:val="ab"/>
    <w:uiPriority w:val="99"/>
    <w:semiHidden/>
    <w:unhideWhenUsed/>
    <w:rsid w:val="007D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C93"/>
    <w:rPr>
      <w:rFonts w:ascii="Segoe UI" w:hAnsi="Segoe UI" w:cs="Segoe UI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11D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11D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11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1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Абай Аманбай Бауыржанұлы</cp:lastModifiedBy>
  <cp:revision>5</cp:revision>
  <cp:lastPrinted>2025-08-29T06:20:00Z</cp:lastPrinted>
  <dcterms:created xsi:type="dcterms:W3CDTF">2025-09-02T04:53:00Z</dcterms:created>
  <dcterms:modified xsi:type="dcterms:W3CDTF">2025-09-10T05:45:00Z</dcterms:modified>
</cp:coreProperties>
</file>